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333704" w:rsidRDefault="00BC50F4">
      <w:pPr>
        <w:rPr>
          <w:rFonts w:ascii="Arial" w:hAnsi="Arial" w:cs="Arial"/>
          <w:sz w:val="20"/>
          <w:lang w:val="en-US"/>
        </w:rPr>
      </w:pPr>
      <w:r w:rsidRPr="00333704">
        <w:rPr>
          <w:rFonts w:ascii="Arial" w:hAnsi="Arial" w:cs="Arial"/>
          <w:sz w:val="20"/>
          <w:lang w:val="en-US"/>
        </w:rPr>
        <w:t xml:space="preserve">LEDON </w:t>
      </w:r>
      <w:r w:rsidR="00333704" w:rsidRPr="00333704">
        <w:rPr>
          <w:rFonts w:ascii="Arial" w:hAnsi="Arial" w:cs="Arial"/>
          <w:sz w:val="20"/>
          <w:lang w:val="en-US"/>
        </w:rPr>
        <w:t>190010</w:t>
      </w:r>
      <w:r w:rsidR="003515D2">
        <w:rPr>
          <w:rFonts w:ascii="Arial" w:hAnsi="Arial" w:cs="Arial"/>
          <w:sz w:val="20"/>
          <w:lang w:val="en-US"/>
        </w:rPr>
        <w:t>55</w:t>
      </w:r>
      <w:r w:rsidR="00333704" w:rsidRPr="00333704">
        <w:rPr>
          <w:rFonts w:ascii="Arial" w:hAnsi="Arial" w:cs="Arial"/>
          <w:sz w:val="20"/>
          <w:lang w:val="en-US"/>
        </w:rPr>
        <w:t xml:space="preserve"> </w:t>
      </w:r>
      <w:r w:rsidR="00E96CA6" w:rsidRPr="00E96CA6">
        <w:rPr>
          <w:rFonts w:ascii="Arial" w:hAnsi="Arial" w:cs="Arial"/>
          <w:sz w:val="20"/>
          <w:lang w:val="en-US"/>
        </w:rPr>
        <w:t>LED DRIVER 220-240V CC 1050mA 30-40VDC LUX ADAPT</w:t>
      </w:r>
    </w:p>
    <w:p w:rsidR="00CE61B9" w:rsidRDefault="00333704" w:rsidP="00333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Konverter zum Betrieb der </w:t>
      </w:r>
      <w:r w:rsidR="001A0C72">
        <w:rPr>
          <w:rFonts w:ascii="Arial" w:hAnsi="Arial" w:cs="Arial"/>
          <w:sz w:val="20"/>
          <w:szCs w:val="20"/>
        </w:rPr>
        <w:t xml:space="preserve">LED-Rasterleuchte </w:t>
      </w:r>
      <w:r w:rsidR="00001B86">
        <w:rPr>
          <w:rFonts w:ascii="Arial" w:hAnsi="Arial" w:cs="Arial"/>
          <w:sz w:val="20"/>
          <w:szCs w:val="20"/>
        </w:rPr>
        <w:t>mit tageslichtabhängiger Lichtstrom-Abgabe bei</w:t>
      </w:r>
      <w:r>
        <w:rPr>
          <w:rFonts w:ascii="Arial" w:hAnsi="Arial" w:cs="Arial"/>
          <w:sz w:val="20"/>
          <w:szCs w:val="20"/>
        </w:rPr>
        <w:t xml:space="preserve"> 1050mA</w:t>
      </w:r>
      <w:r w:rsidR="00C54641">
        <w:rPr>
          <w:rFonts w:ascii="Arial" w:hAnsi="Arial" w:cs="Arial"/>
          <w:sz w:val="20"/>
          <w:szCs w:val="20"/>
        </w:rPr>
        <w:t>/</w:t>
      </w:r>
      <w:r w:rsidR="00C54641" w:rsidRPr="00C54641">
        <w:rPr>
          <w:rFonts w:ascii="Arial" w:hAnsi="Arial" w:cs="Arial"/>
          <w:sz w:val="20"/>
          <w:szCs w:val="20"/>
        </w:rPr>
        <w:t>30-42 V DC</w:t>
      </w:r>
      <w:r w:rsidR="00C54641">
        <w:rPr>
          <w:rFonts w:ascii="Arial" w:hAnsi="Arial" w:cs="Arial"/>
          <w:sz w:val="20"/>
          <w:szCs w:val="20"/>
        </w:rPr>
        <w:t xml:space="preserve"> sekundär</w:t>
      </w:r>
      <w:r>
        <w:rPr>
          <w:rFonts w:ascii="Arial" w:hAnsi="Arial" w:cs="Arial"/>
          <w:sz w:val="20"/>
          <w:szCs w:val="20"/>
        </w:rPr>
        <w:t xml:space="preserve">; </w:t>
      </w:r>
      <w:r w:rsidR="00553D40" w:rsidRPr="003067BE">
        <w:rPr>
          <w:rFonts w:ascii="Arial" w:hAnsi="Arial" w:cs="Arial"/>
          <w:sz w:val="20"/>
          <w:szCs w:val="20"/>
        </w:rPr>
        <w:t xml:space="preserve">Nennspannung </w:t>
      </w:r>
      <w:r w:rsidR="00C54641">
        <w:rPr>
          <w:rFonts w:ascii="Arial" w:hAnsi="Arial" w:cs="Arial"/>
          <w:sz w:val="20"/>
          <w:szCs w:val="20"/>
        </w:rPr>
        <w:t xml:space="preserve">primär </w:t>
      </w:r>
      <w:r w:rsidR="00E96CA6">
        <w:rPr>
          <w:rFonts w:ascii="Arial" w:hAnsi="Arial" w:cs="Arial"/>
          <w:sz w:val="20"/>
          <w:szCs w:val="20"/>
        </w:rPr>
        <w:t>22</w:t>
      </w:r>
      <w:r w:rsidR="00553D40" w:rsidRPr="003067BE">
        <w:rPr>
          <w:rFonts w:ascii="Arial" w:hAnsi="Arial" w:cs="Arial"/>
          <w:sz w:val="20"/>
          <w:szCs w:val="20"/>
        </w:rPr>
        <w:t xml:space="preserve">0-240V AC; </w:t>
      </w:r>
      <w:r w:rsidR="00347E4D">
        <w:rPr>
          <w:rFonts w:ascii="Arial" w:hAnsi="Arial" w:cs="Arial"/>
          <w:sz w:val="20"/>
          <w:szCs w:val="20"/>
        </w:rPr>
        <w:t>Integrierter</w:t>
      </w:r>
      <w:r w:rsidR="00FC11B7" w:rsidRPr="00FC11B7">
        <w:rPr>
          <w:rFonts w:ascii="Arial" w:hAnsi="Arial" w:cs="Arial"/>
          <w:sz w:val="20"/>
          <w:szCs w:val="20"/>
        </w:rPr>
        <w:t>, äußerlich nicht sichtbarer</w:t>
      </w:r>
      <w:r w:rsidR="00FC11B7">
        <w:rPr>
          <w:rFonts w:ascii="Arial" w:hAnsi="Arial" w:cs="Arial"/>
          <w:sz w:val="20"/>
          <w:szCs w:val="20"/>
        </w:rPr>
        <w:t>,</w:t>
      </w:r>
      <w:r w:rsidR="00347E4D">
        <w:rPr>
          <w:rFonts w:ascii="Arial" w:hAnsi="Arial" w:cs="Arial"/>
          <w:sz w:val="20"/>
          <w:szCs w:val="20"/>
        </w:rPr>
        <w:t xml:space="preserve"> Helligkeitssensor </w:t>
      </w:r>
      <w:r w:rsidR="00FC11B7">
        <w:rPr>
          <w:rFonts w:ascii="Arial" w:hAnsi="Arial" w:cs="Arial"/>
          <w:sz w:val="20"/>
          <w:szCs w:val="20"/>
        </w:rPr>
        <w:t>steuert</w:t>
      </w:r>
      <w:r w:rsidR="00001B86">
        <w:rPr>
          <w:rFonts w:ascii="Arial" w:hAnsi="Arial" w:cs="Arial"/>
          <w:sz w:val="20"/>
          <w:szCs w:val="20"/>
        </w:rPr>
        <w:t xml:space="preserve"> den </w:t>
      </w:r>
      <w:r w:rsidR="00FC11B7">
        <w:rPr>
          <w:rFonts w:ascii="Arial" w:hAnsi="Arial" w:cs="Arial"/>
          <w:sz w:val="20"/>
          <w:szCs w:val="20"/>
        </w:rPr>
        <w:t xml:space="preserve">Lichtstrom </w:t>
      </w:r>
      <w:r w:rsidR="00FC11B7" w:rsidRPr="00FC11B7">
        <w:rPr>
          <w:rFonts w:ascii="Arial" w:hAnsi="Arial" w:cs="Arial"/>
          <w:sz w:val="20"/>
          <w:szCs w:val="20"/>
        </w:rPr>
        <w:t>ergänzend zum natürlichen Tageslicht</w:t>
      </w:r>
      <w:r w:rsidR="00001B86">
        <w:rPr>
          <w:rFonts w:ascii="Arial" w:hAnsi="Arial" w:cs="Arial"/>
          <w:sz w:val="20"/>
          <w:szCs w:val="20"/>
        </w:rPr>
        <w:t xml:space="preserve"> </w:t>
      </w:r>
      <w:r w:rsidR="00347E4D">
        <w:rPr>
          <w:rFonts w:ascii="Arial" w:hAnsi="Arial" w:cs="Arial"/>
          <w:sz w:val="20"/>
          <w:szCs w:val="20"/>
        </w:rPr>
        <w:t xml:space="preserve">und gewährleistet ein konstantes </w:t>
      </w:r>
      <w:r w:rsidR="00FC11B7">
        <w:rPr>
          <w:rFonts w:ascii="Arial" w:hAnsi="Arial" w:cs="Arial"/>
          <w:sz w:val="20"/>
          <w:szCs w:val="20"/>
        </w:rPr>
        <w:t xml:space="preserve">gesamtes </w:t>
      </w:r>
      <w:r w:rsidR="00347E4D">
        <w:rPr>
          <w:rFonts w:ascii="Arial" w:hAnsi="Arial" w:cs="Arial"/>
          <w:sz w:val="20"/>
          <w:szCs w:val="20"/>
        </w:rPr>
        <w:t xml:space="preserve">Beleuchtungsniveau (wahlweise Ziel Lux-Werte: 500lx / 450lx / 400 lx / 350lx / 300lx / 250lx / 200lx / 150lx); </w:t>
      </w:r>
      <w:r w:rsidR="003515D2">
        <w:rPr>
          <w:rFonts w:ascii="Arial" w:hAnsi="Arial" w:cs="Arial"/>
          <w:sz w:val="20"/>
          <w:szCs w:val="20"/>
        </w:rPr>
        <w:t xml:space="preserve">Grundbeleuchtung 15%; </w:t>
      </w:r>
      <w:r w:rsidR="0047051E">
        <w:rPr>
          <w:rFonts w:ascii="Arial" w:hAnsi="Arial" w:cs="Arial"/>
          <w:sz w:val="20"/>
          <w:szCs w:val="20"/>
        </w:rPr>
        <w:t xml:space="preserve">Schutzklasse 2; </w:t>
      </w:r>
      <w:r w:rsidR="003515D2">
        <w:rPr>
          <w:rFonts w:ascii="Arial" w:hAnsi="Arial" w:cs="Arial"/>
          <w:sz w:val="20"/>
          <w:szCs w:val="20"/>
        </w:rPr>
        <w:t xml:space="preserve">durchverdrahtbar; </w:t>
      </w:r>
      <w:bookmarkStart w:id="0" w:name="_GoBack"/>
      <w:bookmarkEnd w:id="0"/>
      <w:r w:rsidR="002F2063">
        <w:rPr>
          <w:rFonts w:ascii="Arial" w:hAnsi="Arial" w:cs="Arial"/>
          <w:sz w:val="20"/>
          <w:szCs w:val="20"/>
        </w:rPr>
        <w:t xml:space="preserve">Lebensdauer 50.000 h; </w:t>
      </w:r>
      <w:r w:rsidR="00F1395E">
        <w:rPr>
          <w:rFonts w:ascii="Arial" w:hAnsi="Arial" w:cs="Arial"/>
          <w:sz w:val="20"/>
          <w:szCs w:val="20"/>
        </w:rPr>
        <w:t xml:space="preserve">Abmessungen: </w:t>
      </w:r>
      <w:r w:rsidR="00E96CA6">
        <w:rPr>
          <w:rFonts w:ascii="Arial" w:hAnsi="Arial" w:cs="Arial"/>
          <w:sz w:val="20"/>
          <w:szCs w:val="20"/>
        </w:rPr>
        <w:t>20</w:t>
      </w:r>
      <w:r w:rsidR="006C0E30">
        <w:rPr>
          <w:rFonts w:ascii="Arial" w:hAnsi="Arial" w:cs="Arial"/>
          <w:sz w:val="20"/>
          <w:szCs w:val="20"/>
        </w:rPr>
        <w:t>2</w:t>
      </w:r>
      <w:r w:rsidR="00BC50F4" w:rsidRPr="00754C42">
        <w:rPr>
          <w:rFonts w:ascii="Arial" w:hAnsi="Arial" w:cs="Arial"/>
          <w:sz w:val="20"/>
          <w:szCs w:val="20"/>
        </w:rPr>
        <w:t xml:space="preserve"> x </w:t>
      </w:r>
      <w:r w:rsidR="006C0E30">
        <w:rPr>
          <w:rFonts w:ascii="Arial" w:hAnsi="Arial" w:cs="Arial"/>
          <w:sz w:val="20"/>
          <w:szCs w:val="20"/>
        </w:rPr>
        <w:t>58</w:t>
      </w:r>
      <w:r w:rsidR="00BC50F4" w:rsidRPr="00754C4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3</w:t>
      </w:r>
      <w:r w:rsidR="006C0E30">
        <w:rPr>
          <w:rFonts w:ascii="Arial" w:hAnsi="Arial" w:cs="Arial"/>
          <w:sz w:val="20"/>
          <w:szCs w:val="20"/>
        </w:rPr>
        <w:t>0</w:t>
      </w:r>
      <w:r w:rsidR="00BC50F4" w:rsidRPr="00754C42">
        <w:rPr>
          <w:rFonts w:ascii="Arial" w:hAnsi="Arial" w:cs="Arial"/>
          <w:sz w:val="20"/>
          <w:szCs w:val="20"/>
        </w:rPr>
        <w:t xml:space="preserve"> mm, Gewicht</w:t>
      </w:r>
      <w:r w:rsidR="00F95CAE" w:rsidRPr="00754C4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</w:t>
      </w:r>
      <w:r w:rsidR="00F95CAE" w:rsidRPr="00754C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="00F95CAE" w:rsidRPr="00754C42">
        <w:rPr>
          <w:rFonts w:ascii="Arial" w:hAnsi="Arial" w:cs="Arial"/>
          <w:sz w:val="20"/>
          <w:szCs w:val="20"/>
        </w:rPr>
        <w:t>5</w:t>
      </w:r>
      <w:r w:rsidR="00BC50F4" w:rsidRPr="00754C42">
        <w:rPr>
          <w:rFonts w:ascii="Arial" w:hAnsi="Arial" w:cs="Arial"/>
          <w:sz w:val="20"/>
          <w:szCs w:val="20"/>
        </w:rPr>
        <w:t xml:space="preserve"> kg</w:t>
      </w:r>
      <w:r w:rsidR="00553D40">
        <w:rPr>
          <w:rFonts w:ascii="Arial" w:hAnsi="Arial" w:cs="Arial"/>
          <w:sz w:val="20"/>
          <w:szCs w:val="20"/>
        </w:rPr>
        <w:t>.</w:t>
      </w:r>
    </w:p>
    <w:sectPr w:rsidR="00CE6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E"/>
    <w:rsid w:val="00001B86"/>
    <w:rsid w:val="00040F56"/>
    <w:rsid w:val="00065E0D"/>
    <w:rsid w:val="00114C44"/>
    <w:rsid w:val="001A0C72"/>
    <w:rsid w:val="00221505"/>
    <w:rsid w:val="002F2063"/>
    <w:rsid w:val="00333704"/>
    <w:rsid w:val="00347E4D"/>
    <w:rsid w:val="003515D2"/>
    <w:rsid w:val="00376905"/>
    <w:rsid w:val="003E2A40"/>
    <w:rsid w:val="0047051E"/>
    <w:rsid w:val="00483D4F"/>
    <w:rsid w:val="00534244"/>
    <w:rsid w:val="00542BF4"/>
    <w:rsid w:val="0054349C"/>
    <w:rsid w:val="00553D40"/>
    <w:rsid w:val="00560CFE"/>
    <w:rsid w:val="00584BB7"/>
    <w:rsid w:val="005E4602"/>
    <w:rsid w:val="006C0E30"/>
    <w:rsid w:val="0072477A"/>
    <w:rsid w:val="00754C42"/>
    <w:rsid w:val="008112E8"/>
    <w:rsid w:val="00921A37"/>
    <w:rsid w:val="00A30F9E"/>
    <w:rsid w:val="00A3564E"/>
    <w:rsid w:val="00A41F65"/>
    <w:rsid w:val="00AE6BA9"/>
    <w:rsid w:val="00BA556B"/>
    <w:rsid w:val="00BC12D4"/>
    <w:rsid w:val="00BC2534"/>
    <w:rsid w:val="00BC50F4"/>
    <w:rsid w:val="00C54641"/>
    <w:rsid w:val="00C942D6"/>
    <w:rsid w:val="00CE61B9"/>
    <w:rsid w:val="00D66398"/>
    <w:rsid w:val="00E15E2C"/>
    <w:rsid w:val="00E53BE8"/>
    <w:rsid w:val="00E80E0E"/>
    <w:rsid w:val="00E96CA6"/>
    <w:rsid w:val="00EB1ADC"/>
    <w:rsid w:val="00EC00E4"/>
    <w:rsid w:val="00F130F6"/>
    <w:rsid w:val="00F1395E"/>
    <w:rsid w:val="00F95CAE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3BF7"/>
  <w15:docId w15:val="{974E23E6-A9AB-4AFC-A1F6-1E4C61A0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7</cp:revision>
  <dcterms:created xsi:type="dcterms:W3CDTF">2018-01-12T08:01:00Z</dcterms:created>
  <dcterms:modified xsi:type="dcterms:W3CDTF">2019-07-22T14:06:00Z</dcterms:modified>
</cp:coreProperties>
</file>