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5E" w:rsidRPr="00DC5361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DC5361">
        <w:rPr>
          <w:rFonts w:ascii="Arial" w:hAnsi="Arial" w:cs="Arial"/>
          <w:sz w:val="20"/>
          <w:szCs w:val="20"/>
          <w:lang w:val="en-US"/>
        </w:rPr>
        <w:t>LEDON 29001</w:t>
      </w:r>
      <w:r w:rsidR="00A05684">
        <w:rPr>
          <w:rFonts w:ascii="Arial" w:hAnsi="Arial" w:cs="Arial"/>
          <w:sz w:val="20"/>
          <w:szCs w:val="20"/>
          <w:lang w:val="en-US"/>
        </w:rPr>
        <w:t>256</w:t>
      </w:r>
      <w:r w:rsidR="00B4277B" w:rsidRPr="00DC5361">
        <w:rPr>
          <w:rFonts w:ascii="Arial" w:hAnsi="Arial" w:cs="Arial"/>
          <w:sz w:val="20"/>
          <w:szCs w:val="20"/>
          <w:lang w:val="en-US"/>
        </w:rPr>
        <w:t xml:space="preserve"> LED HIGH BAY 320 100W/9</w:t>
      </w:r>
      <w:r w:rsidRPr="00DC5361">
        <w:rPr>
          <w:rFonts w:ascii="Arial" w:hAnsi="Arial" w:cs="Arial"/>
          <w:sz w:val="20"/>
          <w:szCs w:val="20"/>
          <w:lang w:val="en-US"/>
        </w:rPr>
        <w:t>0D/840 230V DALI</w:t>
      </w:r>
    </w:p>
    <w:p w:rsidR="00811A8C" w:rsidRPr="00DC5361" w:rsidRDefault="008702BD" w:rsidP="00121E5E">
      <w:pPr>
        <w:rPr>
          <w:rFonts w:ascii="Arial" w:hAnsi="Arial" w:cs="Arial"/>
          <w:sz w:val="20"/>
          <w:szCs w:val="20"/>
        </w:rPr>
      </w:pPr>
      <w:r w:rsidRPr="00DC5361">
        <w:rPr>
          <w:rFonts w:ascii="Arial" w:hAnsi="Arial" w:cs="Arial"/>
          <w:sz w:val="20"/>
          <w:szCs w:val="20"/>
        </w:rPr>
        <w:t xml:space="preserve">LED High Bay; DALI steuerbare Leuchte mit LED-Konverter in Gehäuse montiert; </w:t>
      </w:r>
      <w:r w:rsidR="00334F95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334F95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334F95" w:rsidRPr="008702BD">
        <w:rPr>
          <w:rFonts w:ascii="Arial" w:hAnsi="Arial" w:cs="Arial"/>
          <w:sz w:val="20"/>
          <w:szCs w:val="20"/>
        </w:rPr>
        <w:t>Ein-Punkt-Abhängung mit Schraubring</w:t>
      </w:r>
      <w:r w:rsidR="00334F95">
        <w:rPr>
          <w:rFonts w:ascii="Arial" w:hAnsi="Arial" w:cs="Arial"/>
          <w:sz w:val="20"/>
          <w:szCs w:val="20"/>
        </w:rPr>
        <w:t>;</w:t>
      </w:r>
      <w:r w:rsidR="00334F95" w:rsidRPr="008702BD">
        <w:rPr>
          <w:rFonts w:ascii="Arial" w:hAnsi="Arial" w:cs="Arial"/>
          <w:sz w:val="20"/>
          <w:szCs w:val="20"/>
        </w:rPr>
        <w:t xml:space="preserve"> Haltebügel </w:t>
      </w:r>
      <w:r w:rsidR="00334F95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334F95" w:rsidRPr="008702BD">
        <w:rPr>
          <w:rFonts w:ascii="Arial" w:hAnsi="Arial" w:cs="Arial"/>
          <w:sz w:val="20"/>
          <w:szCs w:val="20"/>
        </w:rPr>
        <w:t>Wand- und Deckenmontage</w:t>
      </w:r>
      <w:r w:rsidR="00334F95" w:rsidRPr="000B1970">
        <w:rPr>
          <w:rFonts w:ascii="Arial" w:hAnsi="Arial" w:cs="Arial"/>
          <w:sz w:val="20"/>
          <w:szCs w:val="20"/>
        </w:rPr>
        <w:t xml:space="preserve"> </w:t>
      </w:r>
      <w:r w:rsidR="00334F95">
        <w:rPr>
          <w:rFonts w:ascii="Arial" w:hAnsi="Arial" w:cs="Arial"/>
          <w:sz w:val="20"/>
          <w:szCs w:val="20"/>
        </w:rPr>
        <w:t>optional erhältlich</w:t>
      </w:r>
      <w:r w:rsidR="00334F95" w:rsidRPr="008702BD">
        <w:rPr>
          <w:rFonts w:ascii="Arial" w:hAnsi="Arial" w:cs="Arial"/>
          <w:sz w:val="20"/>
          <w:szCs w:val="20"/>
        </w:rPr>
        <w:t xml:space="preserve">; </w:t>
      </w:r>
      <w:r w:rsidR="00A8434E">
        <w:rPr>
          <w:rFonts w:ascii="Arial" w:hAnsi="Arial" w:cs="Arial"/>
          <w:sz w:val="20"/>
          <w:szCs w:val="20"/>
        </w:rPr>
        <w:t>Gehäusematerial aus</w:t>
      </w:r>
      <w:r w:rsidR="00A8434E" w:rsidRPr="008702BD">
        <w:rPr>
          <w:rFonts w:ascii="Arial" w:hAnsi="Arial" w:cs="Arial"/>
          <w:sz w:val="20"/>
          <w:szCs w:val="20"/>
        </w:rPr>
        <w:t xml:space="preserve"> </w:t>
      </w:r>
      <w:r w:rsidR="00A8434E">
        <w:rPr>
          <w:rFonts w:ascii="Arial" w:hAnsi="Arial" w:cs="Arial"/>
          <w:sz w:val="20"/>
          <w:szCs w:val="20"/>
        </w:rPr>
        <w:t>Polycarbonat (PC) und</w:t>
      </w:r>
      <w:r w:rsidR="00A8434E" w:rsidRPr="004F755A">
        <w:rPr>
          <w:rFonts w:ascii="Arial" w:hAnsi="Arial" w:cs="Arial"/>
          <w:sz w:val="20"/>
          <w:szCs w:val="20"/>
        </w:rPr>
        <w:t xml:space="preserve"> Metall</w:t>
      </w:r>
      <w:r w:rsidR="00A8434E">
        <w:rPr>
          <w:rFonts w:ascii="Arial" w:hAnsi="Arial" w:cs="Arial"/>
          <w:sz w:val="20"/>
          <w:szCs w:val="20"/>
        </w:rPr>
        <w:t xml:space="preserve">; </w:t>
      </w:r>
      <w:r w:rsidR="00334F95" w:rsidRPr="008702BD">
        <w:rPr>
          <w:rFonts w:ascii="Arial" w:hAnsi="Arial" w:cs="Arial"/>
          <w:sz w:val="20"/>
          <w:szCs w:val="20"/>
        </w:rPr>
        <w:t>g</w:t>
      </w:r>
      <w:r w:rsidR="00334F95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334F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34F95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334F95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334F95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DC536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DC5361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DC5361">
        <w:rPr>
          <w:rFonts w:ascii="Arial" w:eastAsia="Times New Roman" w:hAnsi="Arial" w:cs="Arial"/>
          <w:sz w:val="20"/>
          <w:szCs w:val="20"/>
          <w:lang w:eastAsia="de-AT"/>
        </w:rPr>
        <w:t xml:space="preserve">-30 °C bis +50 °C; </w:t>
      </w:r>
      <w:r w:rsidRPr="00DC5361">
        <w:rPr>
          <w:rFonts w:ascii="Arial" w:hAnsi="Arial" w:cs="Arial"/>
          <w:sz w:val="20"/>
          <w:szCs w:val="20"/>
        </w:rPr>
        <w:t xml:space="preserve">Schutzart IP65; </w:t>
      </w:r>
      <w:r w:rsidR="00935BB4">
        <w:rPr>
          <w:rFonts w:ascii="Arial" w:hAnsi="Arial" w:cs="Arial"/>
          <w:sz w:val="20"/>
          <w:szCs w:val="20"/>
        </w:rPr>
        <w:t xml:space="preserve">Stoßfestigkeit IK08; </w:t>
      </w:r>
      <w:r w:rsidRPr="00DC5361">
        <w:rPr>
          <w:rFonts w:ascii="Arial" w:hAnsi="Arial" w:cs="Arial"/>
          <w:sz w:val="20"/>
          <w:szCs w:val="20"/>
        </w:rPr>
        <w:t xml:space="preserve">Schutzklasse SK I; </w:t>
      </w:r>
      <w:r w:rsidR="000D1ECF" w:rsidRPr="00970F14">
        <w:rPr>
          <w:rFonts w:ascii="Arial" w:hAnsi="Arial" w:cs="Arial"/>
          <w:sz w:val="20"/>
          <w:szCs w:val="20"/>
        </w:rPr>
        <w:t>D-Kennzeichen</w:t>
      </w:r>
      <w:r w:rsidR="000D1ECF">
        <w:rPr>
          <w:rFonts w:ascii="Arial" w:hAnsi="Arial" w:cs="Arial"/>
          <w:sz w:val="20"/>
          <w:szCs w:val="20"/>
        </w:rPr>
        <w:t xml:space="preserve">; </w:t>
      </w:r>
      <w:r w:rsidRPr="00DC5361">
        <w:rPr>
          <w:rFonts w:ascii="Arial" w:hAnsi="Arial" w:cs="Arial"/>
          <w:sz w:val="20"/>
          <w:szCs w:val="20"/>
        </w:rPr>
        <w:t>Lebensdauer 50.000 h</w:t>
      </w:r>
      <w:r w:rsidR="0046759C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Pr="00DC5361">
        <w:rPr>
          <w:rFonts w:ascii="Arial" w:hAnsi="Arial" w:cs="Arial"/>
          <w:sz w:val="20"/>
          <w:szCs w:val="20"/>
        </w:rPr>
        <w:t>; Leuchten Lichtstrom: 12000 lm; Anschlussleistung: 100 W; Leuchten Lichtausbeute 120 lm/W; Farbwiedergabe Ra 80; Lichtfarbe neutralweiß; Farbtem</w:t>
      </w:r>
      <w:r w:rsidR="00B4277B" w:rsidRPr="00DC5361">
        <w:rPr>
          <w:rFonts w:ascii="Arial" w:hAnsi="Arial" w:cs="Arial"/>
          <w:sz w:val="20"/>
          <w:szCs w:val="20"/>
        </w:rPr>
        <w:t>peratur 4000 K; Abstrahlwinkel 9</w:t>
      </w:r>
      <w:r w:rsidRPr="00DC5361">
        <w:rPr>
          <w:rFonts w:ascii="Arial" w:hAnsi="Arial" w:cs="Arial"/>
          <w:sz w:val="20"/>
          <w:szCs w:val="20"/>
        </w:rPr>
        <w:t xml:space="preserve">0°; Flackerfrei (&lt; 165 Hz); </w:t>
      </w:r>
      <w:r w:rsidR="00A05684" w:rsidRPr="00B43604">
        <w:rPr>
          <w:rFonts w:ascii="Arial" w:hAnsi="Arial" w:cs="Arial"/>
          <w:sz w:val="20"/>
          <w:szCs w:val="20"/>
        </w:rPr>
        <w:t>Abmessungen: Ø 320 x 1</w:t>
      </w:r>
      <w:r w:rsidR="00A05684">
        <w:rPr>
          <w:rFonts w:ascii="Arial" w:hAnsi="Arial" w:cs="Arial"/>
          <w:sz w:val="20"/>
          <w:szCs w:val="20"/>
        </w:rPr>
        <w:t>42</w:t>
      </w:r>
      <w:r w:rsidR="00A05684" w:rsidRPr="00B43604">
        <w:rPr>
          <w:rFonts w:ascii="Arial" w:hAnsi="Arial" w:cs="Arial"/>
          <w:sz w:val="20"/>
          <w:szCs w:val="20"/>
        </w:rPr>
        <w:t xml:space="preserve"> mm, Gewicht: </w:t>
      </w:r>
      <w:r w:rsidR="00A05684">
        <w:rPr>
          <w:rFonts w:ascii="Arial" w:hAnsi="Arial" w:cs="Arial"/>
          <w:sz w:val="20"/>
          <w:szCs w:val="20"/>
        </w:rPr>
        <w:t>3</w:t>
      </w:r>
      <w:r w:rsidR="00A05684" w:rsidRPr="00B43604">
        <w:rPr>
          <w:rFonts w:ascii="Arial" w:hAnsi="Arial" w:cs="Arial"/>
          <w:sz w:val="20"/>
          <w:szCs w:val="20"/>
        </w:rPr>
        <w:t>,</w:t>
      </w:r>
      <w:r w:rsidR="00A05684">
        <w:rPr>
          <w:rFonts w:ascii="Arial" w:hAnsi="Arial" w:cs="Arial"/>
          <w:sz w:val="20"/>
          <w:szCs w:val="20"/>
        </w:rPr>
        <w:t>70</w:t>
      </w:r>
      <w:r w:rsidR="00A05684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DC5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D1ECF"/>
    <w:rsid w:val="00121E5E"/>
    <w:rsid w:val="00305724"/>
    <w:rsid w:val="00334F95"/>
    <w:rsid w:val="00386455"/>
    <w:rsid w:val="0046759C"/>
    <w:rsid w:val="005A23A9"/>
    <w:rsid w:val="007328DF"/>
    <w:rsid w:val="00811A8C"/>
    <w:rsid w:val="008702BD"/>
    <w:rsid w:val="00871BFC"/>
    <w:rsid w:val="00893F01"/>
    <w:rsid w:val="00935BB4"/>
    <w:rsid w:val="00964D93"/>
    <w:rsid w:val="009A14E6"/>
    <w:rsid w:val="00A05684"/>
    <w:rsid w:val="00A4611A"/>
    <w:rsid w:val="00A8434E"/>
    <w:rsid w:val="00B40450"/>
    <w:rsid w:val="00B41EBD"/>
    <w:rsid w:val="00B4277B"/>
    <w:rsid w:val="00BF219F"/>
    <w:rsid w:val="00C05A63"/>
    <w:rsid w:val="00C2405C"/>
    <w:rsid w:val="00C90FEC"/>
    <w:rsid w:val="00DC5361"/>
    <w:rsid w:val="00DD2C07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03F2-2CD5-428C-AF28-C839945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12</cp:revision>
  <dcterms:created xsi:type="dcterms:W3CDTF">2016-05-03T09:07:00Z</dcterms:created>
  <dcterms:modified xsi:type="dcterms:W3CDTF">2018-09-17T11:51:00Z</dcterms:modified>
</cp:coreProperties>
</file>